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58BAB" w14:textId="77777777" w:rsidR="003B6BE8" w:rsidRPr="00604305" w:rsidRDefault="003B6BE8" w:rsidP="003B6BE8">
      <w:pPr>
        <w:pStyle w:val="SMHeading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04305">
        <w:rPr>
          <w:rFonts w:ascii="Arial" w:hAnsi="Arial" w:cs="Arial"/>
          <w:color w:val="000000" w:themeColor="text1"/>
          <w:sz w:val="22"/>
          <w:szCs w:val="22"/>
        </w:rPr>
        <w:t xml:space="preserve">Movie </w:t>
      </w:r>
      <w:r>
        <w:rPr>
          <w:rFonts w:ascii="Arial" w:hAnsi="Arial" w:cs="Arial"/>
          <w:color w:val="000000" w:themeColor="text1"/>
          <w:sz w:val="22"/>
          <w:szCs w:val="22"/>
        </w:rPr>
        <w:t>EV</w:t>
      </w:r>
      <w:r w:rsidRPr="00604305">
        <w:rPr>
          <w:rFonts w:ascii="Arial" w:hAnsi="Arial" w:cs="Arial"/>
          <w:color w:val="000000" w:themeColor="text1"/>
          <w:sz w:val="22"/>
          <w:szCs w:val="22"/>
        </w:rPr>
        <w:t>1. Microglia preferentially engulf Aβ oligomer</w:t>
      </w:r>
      <w:r w:rsidRPr="00604305">
        <w:rPr>
          <w:rFonts w:ascii="Arial" w:hAnsi="Arial" w:cs="Arial"/>
          <w:color w:val="000000" w:themeColor="text1"/>
          <w:sz w:val="22"/>
          <w:szCs w:val="22"/>
          <w:vertAlign w:val="superscript"/>
        </w:rPr>
        <w:t>+</w:t>
      </w:r>
      <w:r w:rsidRPr="00604305">
        <w:rPr>
          <w:rFonts w:ascii="Arial" w:hAnsi="Arial" w:cs="Arial"/>
          <w:color w:val="000000" w:themeColor="text1"/>
          <w:sz w:val="22"/>
          <w:szCs w:val="22"/>
        </w:rPr>
        <w:t xml:space="preserve">-synaptosomes over control. </w:t>
      </w:r>
    </w:p>
    <w:p w14:paraId="547C0985" w14:textId="77777777" w:rsidR="003B6BE8" w:rsidRPr="00604305" w:rsidRDefault="003B6BE8" w:rsidP="003B6BE8">
      <w:pPr>
        <w:jc w:val="both"/>
        <w:rPr>
          <w:rFonts w:ascii="Arial" w:hAnsi="Arial" w:cs="Arial"/>
          <w:color w:val="000000" w:themeColor="text1"/>
          <w:sz w:val="22"/>
          <w:szCs w:val="22"/>
          <w:lang w:val="en-US"/>
        </w:rPr>
      </w:pPr>
      <w:r w:rsidRPr="00604305">
        <w:rPr>
          <w:rFonts w:ascii="Arial" w:hAnsi="Arial" w:cs="Arial"/>
          <w:color w:val="000000" w:themeColor="text1"/>
          <w:sz w:val="22"/>
          <w:szCs w:val="22"/>
        </w:rPr>
        <w:t xml:space="preserve">Time-lapse video of primary microglia preferentially engulfing Aβ-synaptosomes in </w:t>
      </w:r>
      <w:proofErr w:type="spellStart"/>
      <w:r w:rsidRPr="00604305">
        <w:rPr>
          <w:rFonts w:ascii="Arial" w:hAnsi="Arial" w:cs="Arial"/>
          <w:color w:val="000000" w:themeColor="text1"/>
          <w:sz w:val="22"/>
          <w:szCs w:val="22"/>
        </w:rPr>
        <w:t>pHrodo</w:t>
      </w:r>
      <w:proofErr w:type="spellEnd"/>
      <w:r w:rsidRPr="00604305">
        <w:rPr>
          <w:rFonts w:ascii="Arial" w:hAnsi="Arial" w:cs="Arial"/>
          <w:color w:val="000000" w:themeColor="text1"/>
          <w:sz w:val="22"/>
          <w:szCs w:val="22"/>
        </w:rPr>
        <w:t xml:space="preserve"> red (magenta) over control synaptosomes in </w:t>
      </w:r>
      <w:proofErr w:type="spellStart"/>
      <w:r w:rsidRPr="00604305">
        <w:rPr>
          <w:rFonts w:ascii="Arial" w:hAnsi="Arial" w:cs="Arial"/>
          <w:color w:val="000000" w:themeColor="text1"/>
          <w:sz w:val="22"/>
          <w:szCs w:val="22"/>
        </w:rPr>
        <w:t>pHrodo</w:t>
      </w:r>
      <w:proofErr w:type="spellEnd"/>
      <w:r w:rsidRPr="00604305">
        <w:rPr>
          <w:rFonts w:ascii="Arial" w:hAnsi="Arial" w:cs="Arial"/>
          <w:color w:val="000000" w:themeColor="text1"/>
          <w:sz w:val="22"/>
          <w:szCs w:val="22"/>
        </w:rPr>
        <w:t xml:space="preserve"> deep red (cyan) over 10 h (2-5 min intervals). Scale bar 50</w:t>
      </w:r>
      <w:r w:rsidRPr="00604305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604305">
        <w:rPr>
          <w:rFonts w:ascii="Arial" w:hAnsi="Arial" w:cs="Arial"/>
          <w:color w:val="000000" w:themeColor="text1"/>
          <w:sz w:val="22"/>
          <w:szCs w:val="22"/>
          <w:lang w:val="en-US"/>
        </w:rPr>
        <w:t>μm</w:t>
      </w:r>
      <w:proofErr w:type="spellEnd"/>
      <w:r w:rsidRPr="00604305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</w:p>
    <w:p w14:paraId="06C73EC2" w14:textId="77777777" w:rsidR="00D702E3" w:rsidRDefault="00D702E3"/>
    <w:sectPr w:rsidR="00D702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BE8"/>
    <w:rsid w:val="003B6BE8"/>
    <w:rsid w:val="005A0C72"/>
    <w:rsid w:val="00D70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9A3A361"/>
  <w15:chartTrackingRefBased/>
  <w15:docId w15:val="{E46CAD13-A4F8-4A4B-B456-43FFAE2F1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6BE8"/>
  </w:style>
  <w:style w:type="paragraph" w:styleId="Heading1">
    <w:name w:val="heading 1"/>
    <w:basedOn w:val="Normal"/>
    <w:next w:val="Normal"/>
    <w:link w:val="Heading1Char"/>
    <w:uiPriority w:val="9"/>
    <w:qFormat/>
    <w:rsid w:val="003B6BE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MHeading">
    <w:name w:val="SM Heading"/>
    <w:basedOn w:val="Heading1"/>
    <w:qFormat/>
    <w:rsid w:val="003B6BE8"/>
    <w:pPr>
      <w:keepLines w:val="0"/>
      <w:spacing w:after="60"/>
    </w:pPr>
    <w:rPr>
      <w:rFonts w:ascii="Times New Roman" w:eastAsia="Times New Roman" w:hAnsi="Times New Roman" w:cs="Times New Roman"/>
      <w:b/>
      <w:bCs/>
      <w:color w:val="auto"/>
      <w:kern w:val="32"/>
      <w:sz w:val="24"/>
      <w:szCs w:val="24"/>
      <w:lang w:val="en-US"/>
    </w:rPr>
  </w:style>
  <w:style w:type="paragraph" w:customStyle="1" w:styleId="SMcaption">
    <w:name w:val="SM caption"/>
    <w:basedOn w:val="Normal"/>
    <w:qFormat/>
    <w:rsid w:val="003B6BE8"/>
    <w:rPr>
      <w:rFonts w:ascii="Times New Roman" w:eastAsia="Times New Roman" w:hAnsi="Times New Roman" w:cs="Times New Roman"/>
      <w:szCs w:val="20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3B6BE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Sokolova, Dimitra</dc:creator>
  <cp:keywords/>
  <dc:description/>
  <cp:lastModifiedBy>Sokolova, Dimitra</cp:lastModifiedBy>
  <cp:revision>1</cp:revision>
  <dcterms:created xsi:type="dcterms:W3CDTF">2023-07-05T12:04:00Z</dcterms:created>
  <dcterms:modified xsi:type="dcterms:W3CDTF">2023-07-05T12:05:00Z</dcterms:modified>
</cp:coreProperties>
</file>